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1" w:rsidRDefault="007036A1" w:rsidP="007036A1">
      <w:pPr>
        <w:tabs>
          <w:tab w:val="left" w:pos="975"/>
        </w:tabs>
      </w:pPr>
      <w:r w:rsidRPr="0096125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-318770</wp:posOffset>
            </wp:positionV>
            <wp:extent cx="5934075" cy="1343025"/>
            <wp:effectExtent l="19050" t="0" r="9525" b="0"/>
            <wp:wrapSquare wrapText="bothSides"/>
            <wp:docPr id="1" name="Obraz 1" descr="C:\Users\gosia\Downloads\gazetki\gazetka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ownloads\gazetki\gazetka+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A1" w:rsidRPr="00645ECB" w:rsidRDefault="007036A1" w:rsidP="007036A1">
      <w:pPr>
        <w:rPr>
          <w:i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      </w:t>
      </w:r>
      <w:r w:rsidRPr="00645ECB">
        <w:rPr>
          <w:rFonts w:ascii="Arial" w:hAnsi="Arial" w:cs="Arial"/>
          <w:i/>
          <w:sz w:val="24"/>
          <w:szCs w:val="24"/>
        </w:rPr>
        <w:t>Styczeń i początek Nowego Roku napawa wszystkich optymizmem i wiarą w nadchodzące pozytywne zmiany w nas i wokół nas. Nowy Rok to nie tylko okres radości, ale również zadumy nad tym, co minęło i nad tym, co nas czeka.          Tak więc dużo optymizmu i wiary w pogodne jutro. Ciepłe słowa, serdeczne życzenia, radość, zabawa, czasem łzy wzruszenia, wspomnienie odchodzącego Starego Roku, refleksje, bilans, chwila zadumy. Nie gubmy marzeń, nie zaprzepaszczajmy szansy zmian w swoim życiu na korzyść, nie odkładajmy szczęścia na potem –tego dzisiaj życzymy Państwu i całym rodzinom.</w:t>
      </w:r>
    </w:p>
    <w:p w:rsidR="007036A1" w:rsidRPr="00645ECB" w:rsidRDefault="007036A1" w:rsidP="007036A1">
      <w:pPr>
        <w:jc w:val="right"/>
        <w:rPr>
          <w:sz w:val="24"/>
          <w:szCs w:val="24"/>
        </w:rPr>
      </w:pPr>
    </w:p>
    <w:p w:rsidR="007036A1" w:rsidRPr="00645ECB" w:rsidRDefault="007036A1" w:rsidP="007036A1">
      <w:pPr>
        <w:ind w:firstLine="708"/>
        <w:jc w:val="center"/>
        <w:rPr>
          <w:rFonts w:ascii="AR BLANCA" w:hAnsi="AR BLANCA" w:cs="Times New Roman"/>
          <w:sz w:val="24"/>
          <w:szCs w:val="24"/>
        </w:rPr>
      </w:pPr>
      <w:r w:rsidRPr="00645ECB">
        <w:rPr>
          <w:rFonts w:ascii="AR BLANCA" w:hAnsi="AR BLANCA" w:cs="Times New Roman"/>
          <w:sz w:val="24"/>
          <w:szCs w:val="24"/>
        </w:rPr>
        <w:t>W Nowym Roku 2020</w:t>
      </w:r>
      <w:r w:rsidRPr="00645ECB">
        <w:rPr>
          <w:rFonts w:ascii="Times New Roman" w:hAnsi="Times New Roman" w:cs="Times New Roman"/>
          <w:sz w:val="24"/>
          <w:szCs w:val="24"/>
        </w:rPr>
        <w:t>ż</w:t>
      </w:r>
      <w:r w:rsidRPr="00645ECB">
        <w:rPr>
          <w:rFonts w:ascii="AR BLANCA" w:hAnsi="AR BLANCA" w:cs="Times New Roman"/>
          <w:sz w:val="24"/>
          <w:szCs w:val="24"/>
        </w:rPr>
        <w:t>yczymy sobie:</w:t>
      </w:r>
    </w:p>
    <w:p w:rsidR="007036A1" w:rsidRPr="00645ECB" w:rsidRDefault="007036A1" w:rsidP="007036A1">
      <w:pPr>
        <w:ind w:firstLine="708"/>
        <w:jc w:val="center"/>
        <w:rPr>
          <w:rFonts w:ascii="AR BLANCA" w:hAnsi="AR BLANCA" w:cs="Times New Roman"/>
          <w:sz w:val="24"/>
          <w:szCs w:val="24"/>
        </w:rPr>
      </w:pPr>
      <w:r w:rsidRPr="00645ECB">
        <w:rPr>
          <w:rFonts w:ascii="AR BLANCA" w:hAnsi="AR BLANCA" w:cs="Times New Roman"/>
          <w:sz w:val="24"/>
          <w:szCs w:val="24"/>
        </w:rPr>
        <w:t>12 miesi</w:t>
      </w:r>
      <w:r w:rsidRPr="00645ECB">
        <w:rPr>
          <w:rFonts w:ascii="Times New Roman" w:hAnsi="Times New Roman" w:cs="Times New Roman"/>
          <w:sz w:val="24"/>
          <w:szCs w:val="24"/>
        </w:rPr>
        <w:t>ę</w:t>
      </w:r>
      <w:r w:rsidRPr="00645ECB">
        <w:rPr>
          <w:rFonts w:ascii="AR BLANCA" w:hAnsi="AR BLANCA" w:cs="Times New Roman"/>
          <w:sz w:val="24"/>
          <w:szCs w:val="24"/>
        </w:rPr>
        <w:t>cy zdrowia,</w:t>
      </w:r>
    </w:p>
    <w:p w:rsidR="007036A1" w:rsidRPr="00645ECB" w:rsidRDefault="007036A1" w:rsidP="007036A1">
      <w:pPr>
        <w:ind w:firstLine="708"/>
        <w:jc w:val="center"/>
        <w:rPr>
          <w:rFonts w:ascii="AR BLANCA" w:hAnsi="AR BLANCA" w:cs="Times New Roman"/>
          <w:sz w:val="24"/>
          <w:szCs w:val="24"/>
        </w:rPr>
      </w:pPr>
      <w:r w:rsidRPr="00645ECB">
        <w:rPr>
          <w:rFonts w:ascii="AR BLANCA" w:hAnsi="AR BLANCA" w:cs="Times New Roman"/>
          <w:sz w:val="24"/>
          <w:szCs w:val="24"/>
        </w:rPr>
        <w:t>53 tygodni szcz</w:t>
      </w:r>
      <w:r w:rsidRPr="00645ECB">
        <w:rPr>
          <w:rFonts w:ascii="Times New Roman" w:hAnsi="Times New Roman" w:cs="Times New Roman"/>
          <w:sz w:val="24"/>
          <w:szCs w:val="24"/>
        </w:rPr>
        <w:t>ęś</w:t>
      </w:r>
      <w:r w:rsidRPr="00645ECB">
        <w:rPr>
          <w:rFonts w:ascii="AR BLANCA" w:hAnsi="AR BLANCA" w:cs="Times New Roman"/>
          <w:sz w:val="24"/>
          <w:szCs w:val="24"/>
        </w:rPr>
        <w:t xml:space="preserve">cia, </w:t>
      </w:r>
    </w:p>
    <w:p w:rsidR="007036A1" w:rsidRPr="00645ECB" w:rsidRDefault="007036A1" w:rsidP="007036A1">
      <w:pPr>
        <w:ind w:firstLine="708"/>
        <w:jc w:val="center"/>
        <w:rPr>
          <w:rFonts w:ascii="AR BLANCA" w:hAnsi="AR BLANCA" w:cs="Times New Roman"/>
          <w:sz w:val="24"/>
          <w:szCs w:val="24"/>
        </w:rPr>
      </w:pPr>
      <w:r w:rsidRPr="00645ECB">
        <w:rPr>
          <w:rFonts w:ascii="AR BLANCA" w:hAnsi="AR BLANCA" w:cs="Times New Roman"/>
          <w:sz w:val="24"/>
          <w:szCs w:val="24"/>
        </w:rPr>
        <w:t>8760 godzin wytrwa</w:t>
      </w:r>
      <w:r w:rsidRPr="00645ECB">
        <w:rPr>
          <w:rFonts w:ascii="Times New Roman" w:hAnsi="Times New Roman" w:cs="Times New Roman"/>
          <w:sz w:val="24"/>
          <w:szCs w:val="24"/>
        </w:rPr>
        <w:t>ł</w:t>
      </w:r>
      <w:r w:rsidRPr="00645ECB">
        <w:rPr>
          <w:rFonts w:ascii="AR BLANCA" w:hAnsi="AR BLANCA" w:cs="Times New Roman"/>
          <w:sz w:val="24"/>
          <w:szCs w:val="24"/>
        </w:rPr>
        <w:t>o</w:t>
      </w:r>
      <w:r w:rsidRPr="00645ECB">
        <w:rPr>
          <w:rFonts w:ascii="Times New Roman" w:hAnsi="Times New Roman" w:cs="Times New Roman"/>
          <w:sz w:val="24"/>
          <w:szCs w:val="24"/>
        </w:rPr>
        <w:t>ś</w:t>
      </w:r>
      <w:r w:rsidRPr="00645ECB">
        <w:rPr>
          <w:rFonts w:ascii="AR BLANCA" w:hAnsi="AR BLANCA" w:cs="Times New Roman"/>
          <w:sz w:val="24"/>
          <w:szCs w:val="24"/>
        </w:rPr>
        <w:t>ci,</w:t>
      </w:r>
    </w:p>
    <w:p w:rsidR="007036A1" w:rsidRPr="00645ECB" w:rsidRDefault="007036A1" w:rsidP="007036A1">
      <w:pPr>
        <w:ind w:firstLine="708"/>
        <w:jc w:val="center"/>
        <w:rPr>
          <w:rFonts w:ascii="AR BLANCA" w:hAnsi="AR BLANCA" w:cs="Times New Roman"/>
          <w:sz w:val="24"/>
          <w:szCs w:val="24"/>
        </w:rPr>
      </w:pPr>
      <w:r w:rsidRPr="00645ECB">
        <w:rPr>
          <w:rFonts w:ascii="AR BLANCA" w:hAnsi="AR BLANCA" w:cs="Times New Roman"/>
          <w:sz w:val="24"/>
          <w:szCs w:val="24"/>
        </w:rPr>
        <w:t>525600 minut pogody ducha,</w:t>
      </w:r>
    </w:p>
    <w:p w:rsidR="007036A1" w:rsidRPr="00645ECB" w:rsidRDefault="007036A1" w:rsidP="007036A1">
      <w:pPr>
        <w:ind w:firstLine="708"/>
        <w:jc w:val="center"/>
        <w:rPr>
          <w:rFonts w:ascii="AR BLANCA" w:hAnsi="AR BLANCA" w:cs="Times New Roman"/>
          <w:sz w:val="24"/>
          <w:szCs w:val="24"/>
        </w:rPr>
      </w:pPr>
      <w:r w:rsidRPr="00645ECB">
        <w:rPr>
          <w:rFonts w:ascii="AR BLANCA" w:hAnsi="AR BLANCA" w:cs="Times New Roman"/>
          <w:sz w:val="24"/>
          <w:szCs w:val="24"/>
        </w:rPr>
        <w:t>31536000 sekund mi</w:t>
      </w:r>
      <w:r w:rsidRPr="00645ECB">
        <w:rPr>
          <w:rFonts w:ascii="Times New Roman" w:hAnsi="Times New Roman" w:cs="Times New Roman"/>
          <w:sz w:val="24"/>
          <w:szCs w:val="24"/>
        </w:rPr>
        <w:t>ł</w:t>
      </w:r>
      <w:r w:rsidRPr="00645ECB">
        <w:rPr>
          <w:rFonts w:ascii="AR BLANCA" w:hAnsi="AR BLANCA" w:cs="Times New Roman"/>
          <w:sz w:val="24"/>
          <w:szCs w:val="24"/>
        </w:rPr>
        <w:t>o</w:t>
      </w:r>
      <w:r w:rsidRPr="00645ECB">
        <w:rPr>
          <w:rFonts w:ascii="Times New Roman" w:hAnsi="Times New Roman" w:cs="Times New Roman"/>
          <w:sz w:val="24"/>
          <w:szCs w:val="24"/>
        </w:rPr>
        <w:t>ś</w:t>
      </w:r>
      <w:r w:rsidRPr="00645ECB">
        <w:rPr>
          <w:rFonts w:ascii="AR BLANCA" w:hAnsi="AR BLANCA" w:cs="Times New Roman"/>
          <w:sz w:val="24"/>
          <w:szCs w:val="24"/>
        </w:rPr>
        <w:t>ci.</w:t>
      </w:r>
    </w:p>
    <w:p w:rsidR="007036A1" w:rsidRPr="00645ECB" w:rsidRDefault="007036A1" w:rsidP="007036A1">
      <w:pPr>
        <w:rPr>
          <w:rFonts w:ascii="Algerian" w:hAnsi="Algerian" w:cs="Times New Roman"/>
          <w:sz w:val="24"/>
          <w:szCs w:val="24"/>
        </w:rPr>
      </w:pPr>
      <w:r w:rsidRPr="00645ECB">
        <w:rPr>
          <w:rFonts w:ascii="Algerian" w:hAnsi="Algerian" w:cs="Times New Roman"/>
          <w:sz w:val="24"/>
          <w:szCs w:val="24"/>
        </w:rPr>
        <w:t>CZTERY PREZENTY NA 2020 ROK</w:t>
      </w:r>
    </w:p>
    <w:p w:rsidR="007036A1" w:rsidRPr="00645ECB" w:rsidRDefault="007036A1" w:rsidP="007036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 xml:space="preserve">1. ZAUFANIE .Jeśli wierzycie w swoje dzieci, pomagacie im uwierzyć w siebie. Stale powtarzajcie dziecku:” Wiem, że potrafisz!”, a nigdy nie zwątpi, że może być inaczej. I za wiele lat, kiedy stanie przed kolejnym trudnym wyzwaniem, na pewno przypomni sobie wasze słowa. </w:t>
      </w:r>
    </w:p>
    <w:p w:rsidR="007036A1" w:rsidRPr="00645ECB" w:rsidRDefault="007036A1" w:rsidP="007036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>2. ZROZUMIENIE. Nikt nie jest doskonały. Ani dzieci, ani rodzice. Jeśli wasza pociecha popełni błąd, najpierw wysłuchajcie jej.</w:t>
      </w:r>
    </w:p>
    <w:p w:rsidR="00645ECB" w:rsidRDefault="007036A1" w:rsidP="00645E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 xml:space="preserve">3. ENTUZJAZM. Bez względu na to, co razem robicie (sprzątacie, czy idziecie na sanki), róbcie to z werwą i ochotą. Wasz zapał na pewno udzieli się dziecku. W późniejszym </w:t>
      </w:r>
      <w:r w:rsidR="00645ECB" w:rsidRPr="00645ECB">
        <w:rPr>
          <w:rFonts w:ascii="Times New Roman" w:hAnsi="Times New Roman" w:cs="Times New Roman"/>
          <w:sz w:val="24"/>
          <w:szCs w:val="24"/>
        </w:rPr>
        <w:t xml:space="preserve">    </w:t>
      </w:r>
      <w:r w:rsidRPr="00645ECB">
        <w:rPr>
          <w:rFonts w:ascii="Times New Roman" w:hAnsi="Times New Roman" w:cs="Times New Roman"/>
          <w:sz w:val="24"/>
          <w:szCs w:val="24"/>
        </w:rPr>
        <w:t>życiu, gdy wasze dziecko będzie musiało zmagać się z o wiele trudniejszymi zadaniami, cz</w:t>
      </w:r>
      <w:r w:rsidR="00645ECB" w:rsidRPr="00645ECB">
        <w:rPr>
          <w:rFonts w:ascii="Times New Roman" w:hAnsi="Times New Roman" w:cs="Times New Roman"/>
          <w:sz w:val="24"/>
          <w:szCs w:val="24"/>
        </w:rPr>
        <w:t xml:space="preserve">y </w:t>
      </w:r>
      <w:r w:rsidRPr="00645ECB">
        <w:rPr>
          <w:rFonts w:ascii="Times New Roman" w:hAnsi="Times New Roman" w:cs="Times New Roman"/>
          <w:sz w:val="24"/>
          <w:szCs w:val="24"/>
        </w:rPr>
        <w:t>w szkole, czy też w życiu osobistym, z pewnością odnajdzie w sobie wystarczająco dużo energii, by wszystkiemu podołać.</w:t>
      </w:r>
    </w:p>
    <w:p w:rsidR="007036A1" w:rsidRPr="00645ECB" w:rsidRDefault="007036A1" w:rsidP="00645E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lastRenderedPageBreak/>
        <w:t>4. CZAS. To on wyraża miłość, jaką żywicie do dziecka. Im więcej mu go poświęcacie, tym bardziej zaowocuje to w przyszłości. W tym roku podarujcie dziecku dar słuchania, czytania, cierpliwości, pomagania i po prostu przebywania razem.</w:t>
      </w:r>
    </w:p>
    <w:p w:rsidR="007036A1" w:rsidRPr="00645ECB" w:rsidRDefault="007036A1" w:rsidP="007036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>Przedszkolak a komputer. Jak ochronić dziecko prze niebezpieczeństwami szklanego ekranu?</w:t>
      </w:r>
    </w:p>
    <w:p w:rsidR="007036A1" w:rsidRPr="00645ECB" w:rsidRDefault="007036A1" w:rsidP="007036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5ECB">
        <w:rPr>
          <w:rFonts w:ascii="Times New Roman" w:hAnsi="Times New Roman" w:cs="Times New Roman"/>
          <w:sz w:val="24"/>
          <w:szCs w:val="24"/>
        </w:rPr>
        <w:t xml:space="preserve">Używanie komputera jako jednego z pożytecznych narzędzi poszerzających możliwości rozwoju dziecka może przynieść duże korzyści; niebezpieczne natomiast staje się nadużywanie go. Obecnie coraz młodsze dzieci mają kontakt z komputerem, niejednokrotnie posługując się nim bardziej sprawnie niż rodzice. Nie można zapominać jednak o destrukcyjnym wpływie na psychikę dzieci łatwo dostępnych gier komputerowych, w których występuje wysoki poziom agresji słownej i nadmiar niepotrzebnych informacji. Każdy program, z którego korzysta dziecko, powinien być dostosowany do jego poziomu </w:t>
      </w:r>
      <w:proofErr w:type="spellStart"/>
      <w:r w:rsidRPr="00645ECB">
        <w:rPr>
          <w:rFonts w:ascii="Times New Roman" w:hAnsi="Times New Roman" w:cs="Times New Roman"/>
          <w:sz w:val="24"/>
          <w:szCs w:val="24"/>
        </w:rPr>
        <w:t>rozwojui</w:t>
      </w:r>
      <w:proofErr w:type="spellEnd"/>
      <w:r w:rsidRPr="00645ECB">
        <w:rPr>
          <w:rFonts w:ascii="Times New Roman" w:hAnsi="Times New Roman" w:cs="Times New Roman"/>
          <w:sz w:val="24"/>
          <w:szCs w:val="24"/>
        </w:rPr>
        <w:t xml:space="preserve"> możliwości percepcyjnych, najlepiej na licencji, co stanowi zabezpieczenie przed dostępem do niewłaściwych treści. Prawdziwe kłopoty zaczynają się, gdy dziecko zaczyna przejawiać symptomy uzależnienia od komputera. Objawy, które powinny zaniepokoić rodziców i skłonić ich do interwencji, to:                                                                                             1.odrealnienie, oddzielenie od rzeczywistości (dziecko uznaje gry, filmy, informacje, np. z sieci, za jedyną rzeczywistość, ważniejszą od codziennej),                                                      2.frustracja w przypadku pozbawienia możliwości korzystania z komputera, przerwania gry, oglądania filmu itp. i powstająca na bazie frustracji agresja o różnych przejawach i skutkach, przedłużanie, przeciąganie czasu spędzanego przed ekranem, opóźnianie czasu pójścia spać, rezygnacja z posiłków na rzecz zabawy z komputerem,                                                       3.ukrywanie, ile czasu rzeczywiście spędza się przy komputerze, łamanie danego słowa, że "program potrwa jeszcze tylko 10 minut",                                                                                   4.rezygnacja z innych form aktywności, szczególnie zabawowej, z kontaktów z innymi dziećmi na rzecz komputera,                                                                                         5.zaniedbywanie swoich -nawet drobnych -obowiązków,                                                 6.pogorszenie stanu zdrowia, rozumiane jako:                                                                    7.podrażnienie spojówek i skóry,                                                                                        8.pogorszenie wzroku,                                                                                                                           9.bóle pleców,                                                                                                                           10.podatność na infekcje,                                                                                                    11.bezsenność,                                                                                                          12.nadpobudliwość,                                                                                                             13.zaburzenia koncentracji uwagi i sprawności myślenia,                                             14.rozdrażnienie,                                                                                                                         15.zaburzenia łaknienia,                                                                                                             16.kompulsja (brak kontroli w nadużywaniu korzystania z komputera),                                                           17.zespół abstynencyjny -złe samopoczucie w okresach pozbawienia możliwości korzystania z komputera                                                                                                                              Szczególnie niebezpieczne może być niewłaściwie kontrolowane korzystanie przez młodsze </w:t>
      </w:r>
      <w:proofErr w:type="spellStart"/>
      <w:r w:rsidRPr="00645ECB">
        <w:rPr>
          <w:rFonts w:ascii="Times New Roman" w:hAnsi="Times New Roman" w:cs="Times New Roman"/>
          <w:sz w:val="24"/>
          <w:szCs w:val="24"/>
        </w:rPr>
        <w:t>dzieciz</w:t>
      </w:r>
      <w:proofErr w:type="spellEnd"/>
      <w:r w:rsidRPr="00645ECB">
        <w:rPr>
          <w:rFonts w:ascii="Times New Roman" w:hAnsi="Times New Roman" w:cs="Times New Roman"/>
          <w:sz w:val="24"/>
          <w:szCs w:val="24"/>
        </w:rPr>
        <w:t xml:space="preserve"> Internetu. Należy chronić maluchy przed możliwymi oszustami, hakerami </w:t>
      </w:r>
      <w:r w:rsidR="00645ECB">
        <w:rPr>
          <w:rFonts w:ascii="Times New Roman" w:hAnsi="Times New Roman" w:cs="Times New Roman"/>
          <w:sz w:val="24"/>
          <w:szCs w:val="24"/>
        </w:rPr>
        <w:t xml:space="preserve">czy </w:t>
      </w:r>
      <w:r w:rsidRPr="00645ECB">
        <w:rPr>
          <w:rFonts w:ascii="Times New Roman" w:hAnsi="Times New Roman" w:cs="Times New Roman"/>
          <w:sz w:val="24"/>
          <w:szCs w:val="24"/>
        </w:rPr>
        <w:lastRenderedPageBreak/>
        <w:t>przestępcami seksualnymi. Nie można pozwolić dzieciom na udzielanie informacji o sobie obcym w sieci. Od najwcześniejszych prób korzystania z Internetu naszym pociechom powinna towarzyszyć odpowiednia doza nieufności.</w:t>
      </w:r>
    </w:p>
    <w:p w:rsidR="007A169F" w:rsidRPr="00645ECB" w:rsidRDefault="007A169F">
      <w:pPr>
        <w:rPr>
          <w:sz w:val="24"/>
          <w:szCs w:val="24"/>
        </w:rPr>
      </w:pPr>
    </w:p>
    <w:sectPr w:rsidR="007A169F" w:rsidRPr="00645ECB" w:rsidSect="0043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36A1"/>
    <w:rsid w:val="003B6484"/>
    <w:rsid w:val="00645ECB"/>
    <w:rsid w:val="007036A1"/>
    <w:rsid w:val="007A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5091</Characters>
  <Application>Microsoft Office Word</Application>
  <DocSecurity>0</DocSecurity>
  <Lines>42</Lines>
  <Paragraphs>11</Paragraphs>
  <ScaleCrop>false</ScaleCrop>
  <Company>Hewlett-Packard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4</cp:revision>
  <dcterms:created xsi:type="dcterms:W3CDTF">2019-10-28T19:03:00Z</dcterms:created>
  <dcterms:modified xsi:type="dcterms:W3CDTF">2020-01-04T12:08:00Z</dcterms:modified>
</cp:coreProperties>
</file>