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E1" w:rsidRDefault="00576120" w:rsidP="003D46E1">
      <w:pPr>
        <w:jc w:val="center"/>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-318770</wp:posOffset>
            </wp:positionV>
            <wp:extent cx="5934075" cy="1343025"/>
            <wp:effectExtent l="19050" t="0" r="9525" b="0"/>
            <wp:wrapSquare wrapText="bothSides"/>
            <wp:docPr id="1" name="Obraz 1" descr="C:\Users\gosia\Downloads\gazetki\gazet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sia\Downloads\gazetki\gazetka+logo.jpg"/>
                    <pic:cNvPicPr>
                      <a:picLocks noChangeAspect="1" noChangeArrowheads="1"/>
                    </pic:cNvPicPr>
                  </pic:nvPicPr>
                  <pic:blipFill>
                    <a:blip r:embed="rId5" cstate="print"/>
                    <a:srcRect/>
                    <a:stretch>
                      <a:fillRect/>
                    </a:stretch>
                  </pic:blipFill>
                  <pic:spPr bwMode="auto">
                    <a:xfrm>
                      <a:off x="0" y="0"/>
                      <a:ext cx="5934075" cy="1343025"/>
                    </a:xfrm>
                    <a:prstGeom prst="rect">
                      <a:avLst/>
                    </a:prstGeom>
                    <a:noFill/>
                    <a:ln w="9525">
                      <a:noFill/>
                      <a:miter lim="800000"/>
                      <a:headEnd/>
                      <a:tailEnd/>
                    </a:ln>
                  </pic:spPr>
                </pic:pic>
              </a:graphicData>
            </a:graphic>
          </wp:anchor>
        </w:drawing>
      </w:r>
    </w:p>
    <w:p w:rsidR="008D09F0" w:rsidRDefault="003D46E1" w:rsidP="008D09F0">
      <w:pPr>
        <w:jc w:val="center"/>
        <w:rPr>
          <w:rFonts w:ascii="Times New Roman" w:hAnsi="Times New Roman" w:cs="Times New Roman"/>
          <w:b/>
          <w:sz w:val="40"/>
          <w:szCs w:val="40"/>
        </w:rPr>
      </w:pPr>
      <w:r w:rsidRPr="008D09F0">
        <w:rPr>
          <w:rFonts w:ascii="Times New Roman" w:hAnsi="Times New Roman" w:cs="Times New Roman"/>
          <w:b/>
          <w:sz w:val="40"/>
          <w:szCs w:val="40"/>
        </w:rPr>
        <w:t>LISTOPAD</w:t>
      </w:r>
    </w:p>
    <w:p w:rsidR="008D09F0" w:rsidRPr="008D09F0" w:rsidRDefault="0051419E" w:rsidP="0051419E">
      <w:pPr>
        <w:jc w:val="center"/>
        <w:rPr>
          <w:rFonts w:ascii="Times New Roman" w:hAnsi="Times New Roman" w:cs="Times New Roman"/>
        </w:rPr>
      </w:pPr>
      <w:r w:rsidRPr="0051419E">
        <w:rPr>
          <w:rFonts w:ascii="Times New Roman" w:hAnsi="Times New Roman" w:cs="Times New Roman"/>
          <w:b/>
          <w:i/>
          <w:sz w:val="28"/>
          <w:szCs w:val="28"/>
        </w:rPr>
        <w:t xml:space="preserve">Nadopiekuńczość </w:t>
      </w:r>
      <w:r w:rsidRPr="0051419E">
        <w:rPr>
          <w:rFonts w:ascii="Times New Roman" w:hAnsi="Times New Roman" w:cs="Times New Roman"/>
          <w:b/>
          <w:i/>
          <w:sz w:val="24"/>
          <w:szCs w:val="24"/>
        </w:rPr>
        <w:t xml:space="preserve">   </w:t>
      </w:r>
      <w:r>
        <w:rPr>
          <w:rFonts w:ascii="Times New Roman" w:hAnsi="Times New Roman" w:cs="Times New Roman"/>
        </w:rPr>
        <w:t xml:space="preserve">                                                                                                                            </w:t>
      </w:r>
      <w:r>
        <w:rPr>
          <w:rFonts w:ascii="Times New Roman" w:hAnsi="Times New Roman" w:cs="Times New Roman"/>
          <w:b/>
        </w:rPr>
        <w:t>C</w:t>
      </w:r>
      <w:r w:rsidRPr="0051419E">
        <w:rPr>
          <w:rFonts w:ascii="Times New Roman" w:hAnsi="Times New Roman" w:cs="Times New Roman"/>
          <w:b/>
        </w:rPr>
        <w:t>zęsto wyrządza więcej złego, niż coś przed czym chroni.</w:t>
      </w:r>
    </w:p>
    <w:p w:rsidR="008A416C" w:rsidRPr="00DA273A" w:rsidRDefault="008A416C" w:rsidP="008A416C">
      <w:pPr>
        <w:jc w:val="center"/>
        <w:rPr>
          <w:rFonts w:ascii="Times New Roman" w:hAnsi="Times New Roman"/>
          <w:b/>
          <w:bCs/>
          <w:color w:val="E36C0A"/>
          <w:sz w:val="40"/>
          <w:szCs w:val="40"/>
        </w:rPr>
      </w:pPr>
      <w:r>
        <w:rPr>
          <w:sz w:val="36"/>
          <w:szCs w:val="36"/>
        </w:rPr>
        <w:tab/>
      </w:r>
      <w:r w:rsidRPr="00DA273A">
        <w:rPr>
          <w:rFonts w:ascii="Times New Roman" w:hAnsi="Times New Roman"/>
          <w:b/>
          <w:bCs/>
          <w:color w:val="E36C0A"/>
          <w:sz w:val="40"/>
          <w:szCs w:val="40"/>
        </w:rPr>
        <w:t>Jak dbać o odporność dziecka jesienią?</w:t>
      </w:r>
    </w:p>
    <w:p w:rsidR="008A416C" w:rsidRPr="008A416C" w:rsidRDefault="008A416C" w:rsidP="008A416C">
      <w:pPr>
        <w:pStyle w:val="Nagwek2"/>
        <w:spacing w:before="0" w:after="0" w:line="180" w:lineRule="atLeast"/>
        <w:jc w:val="both"/>
        <w:textAlignment w:val="baseline"/>
        <w:rPr>
          <w:rFonts w:ascii="Times New Roman" w:hAnsi="Times New Roman"/>
          <w:b w:val="0"/>
          <w:i w:val="0"/>
          <w:sz w:val="24"/>
          <w:szCs w:val="24"/>
        </w:rPr>
      </w:pPr>
      <w:r w:rsidRPr="00A55767">
        <w:rPr>
          <w:rFonts w:ascii="Times New Roman" w:hAnsi="Times New Roman"/>
          <w:b w:val="0"/>
          <w:i w:val="0"/>
          <w:sz w:val="24"/>
          <w:szCs w:val="24"/>
        </w:rPr>
        <w:t>Ubierajmy dziecko ,,na cebulkę”. W razie wyższej temperatury, można zdjąć w sali koszulę z długim rękawem czy bluzę i pozostawić dziecko w koszulce z krótkim rękawem.</w:t>
      </w:r>
    </w:p>
    <w:p w:rsidR="008A416C" w:rsidRPr="001F7877" w:rsidRDefault="008A416C" w:rsidP="008A416C">
      <w:pPr>
        <w:pStyle w:val="Nagwek2"/>
        <w:spacing w:before="0" w:after="0" w:line="180" w:lineRule="atLeast"/>
        <w:ind w:left="1428"/>
        <w:jc w:val="both"/>
        <w:textAlignment w:val="baseline"/>
        <w:rPr>
          <w:rFonts w:ascii="Times New Roman" w:hAnsi="Times New Roman"/>
          <w:b w:val="0"/>
          <w:sz w:val="24"/>
          <w:szCs w:val="24"/>
        </w:rPr>
      </w:pPr>
    </w:p>
    <w:p w:rsidR="008A416C" w:rsidRPr="00A55767" w:rsidRDefault="008A416C" w:rsidP="008A416C">
      <w:pPr>
        <w:pStyle w:val="Nagwek2"/>
        <w:spacing w:before="0" w:after="0" w:line="180" w:lineRule="atLeast"/>
        <w:textAlignment w:val="baseline"/>
        <w:rPr>
          <w:rFonts w:ascii="Times New Roman" w:hAnsi="Times New Roman"/>
          <w:i w:val="0"/>
          <w:sz w:val="24"/>
          <w:szCs w:val="24"/>
        </w:rPr>
      </w:pPr>
      <w:r w:rsidRPr="00A55767">
        <w:rPr>
          <w:rFonts w:ascii="Times New Roman" w:hAnsi="Times New Roman"/>
          <w:i w:val="0"/>
          <w:sz w:val="24"/>
          <w:szCs w:val="24"/>
        </w:rPr>
        <w:t>Wietrzmy mieszkania!</w:t>
      </w:r>
    </w:p>
    <w:p w:rsidR="008A416C" w:rsidRPr="001F7877" w:rsidRDefault="008A416C" w:rsidP="008A416C">
      <w:pPr>
        <w:pStyle w:val="NormalnyWeb"/>
        <w:spacing w:before="0" w:beforeAutospacing="0" w:after="0" w:afterAutospacing="0" w:line="180" w:lineRule="atLeast"/>
        <w:jc w:val="both"/>
        <w:textAlignment w:val="baseline"/>
      </w:pPr>
      <w:r w:rsidRPr="001F7877">
        <w:t>Temperatura w mieszkaniu nie powinna przekraczać 18–20°C. Lepiej, gdy jest chłodniej niż za gorąco, bo wirusy i bakterie lubią ciepło. Poza tym w przegrzanym powietrzu jest mniej wilgoci, przez co śluzówki w nosie i ustach wysychają i nie stanowią skutecznej ochrony przed zarazkami. Żeby nawilżyć powietrze i pozbyć się zarazków, trzeba kilka razy dziennie otwierać</w:t>
      </w:r>
      <w:r w:rsidRPr="001F7877">
        <w:rPr>
          <w:rStyle w:val="apple-converted-space"/>
        </w:rPr>
        <w:t> </w:t>
      </w:r>
      <w:r w:rsidRPr="008D09F0">
        <w:rPr>
          <w:bdr w:val="none" w:sz="0" w:space="0" w:color="auto" w:frame="1"/>
        </w:rPr>
        <w:t>ok</w:t>
      </w:r>
      <w:r w:rsidR="008D09F0">
        <w:rPr>
          <w:bdr w:val="none" w:sz="0" w:space="0" w:color="auto" w:frame="1"/>
        </w:rPr>
        <w:t>na,</w:t>
      </w:r>
      <w:r w:rsidRPr="001F7877">
        <w:t xml:space="preserve"> koniecznie przed snem. </w:t>
      </w:r>
    </w:p>
    <w:p w:rsidR="008A416C" w:rsidRPr="001F7877" w:rsidRDefault="008A416C" w:rsidP="008A416C">
      <w:pPr>
        <w:pStyle w:val="NormalnyWeb"/>
        <w:spacing w:before="0" w:beforeAutospacing="0" w:after="0" w:afterAutospacing="0" w:line="180" w:lineRule="atLeast"/>
        <w:jc w:val="both"/>
        <w:textAlignment w:val="baseline"/>
      </w:pPr>
    </w:p>
    <w:p w:rsidR="008A416C" w:rsidRPr="008D09F0" w:rsidRDefault="008A416C" w:rsidP="008A416C">
      <w:pPr>
        <w:pStyle w:val="NormalnyWeb"/>
        <w:shd w:val="clear" w:color="auto" w:fill="FFFFFF"/>
        <w:spacing w:before="0" w:beforeAutospacing="0" w:after="0" w:afterAutospacing="0"/>
        <w:jc w:val="both"/>
      </w:pPr>
      <w:r w:rsidRPr="001F7877">
        <w:rPr>
          <w:b/>
          <w:bCs/>
        </w:rPr>
        <w:t>Dbajmy o odpowiednie żywienie</w:t>
      </w:r>
      <w:r w:rsidRPr="001F7877">
        <w:rPr>
          <w:bCs/>
        </w:rPr>
        <w:t xml:space="preserve">. </w:t>
      </w:r>
      <w:r w:rsidRPr="001F7877">
        <w:t>Ograniczajmy do minimum wszelkie produkty wychładzające, takie jak: cukier/słodycze, cytrusy, białą mąkę oraz zimne napoje</w:t>
      </w:r>
      <w:r w:rsidR="008D09F0">
        <w:t xml:space="preserve"> i soki. </w:t>
      </w:r>
      <w:r w:rsidRPr="001F7877">
        <w:t xml:space="preserve">Pijmy herbatki owocowe i ciepłe, niesłodzone  kompoty. </w:t>
      </w:r>
      <w:r w:rsidRPr="001F7877">
        <w:rPr>
          <w:iCs/>
        </w:rPr>
        <w:t>Dobrze skomponowany jadłospis pozwoli wzmocnić odporność naszych pociech i uniknąć częstych i długo trwających infekcji.</w:t>
      </w:r>
    </w:p>
    <w:p w:rsidR="008A416C" w:rsidRPr="001F7877" w:rsidRDefault="008A416C" w:rsidP="008A416C">
      <w:pPr>
        <w:pStyle w:val="NormalnyWeb"/>
        <w:shd w:val="clear" w:color="auto" w:fill="FFFFFF"/>
        <w:spacing w:before="225" w:beforeAutospacing="0" w:after="225" w:afterAutospacing="0" w:line="300" w:lineRule="atLeast"/>
        <w:jc w:val="both"/>
      </w:pPr>
      <w:r w:rsidRPr="001F7877">
        <w:t>Dobrym sposobem na wzmoc</w:t>
      </w:r>
      <w:r>
        <w:t>nienie odporności</w:t>
      </w:r>
      <w:r w:rsidRPr="001F7877">
        <w:t xml:space="preserve"> i zmniejszenie podatności na infekcje jest </w:t>
      </w:r>
      <w:r w:rsidRPr="001F7877">
        <w:rPr>
          <w:b/>
        </w:rPr>
        <w:t>picie różnych witaminowych napojów</w:t>
      </w:r>
      <w:r w:rsidRPr="001F7877">
        <w:t xml:space="preserve">, soków i mikstur. </w:t>
      </w:r>
    </w:p>
    <w:p w:rsidR="008D09F0" w:rsidRPr="00DA273A" w:rsidRDefault="008D09F0" w:rsidP="008D09F0">
      <w:pPr>
        <w:jc w:val="center"/>
        <w:rPr>
          <w:rFonts w:ascii="Times New Roman" w:hAnsi="Times New Roman"/>
          <w:b/>
          <w:color w:val="0070C0"/>
          <w:sz w:val="40"/>
          <w:szCs w:val="40"/>
        </w:rPr>
      </w:pPr>
      <w:r w:rsidRPr="00DA273A">
        <w:rPr>
          <w:rFonts w:ascii="Times New Roman" w:hAnsi="Times New Roman"/>
          <w:b/>
          <w:color w:val="0070C0"/>
          <w:sz w:val="40"/>
          <w:szCs w:val="40"/>
        </w:rPr>
        <w:t>Od  wkładania bucików do …pisania</w:t>
      </w:r>
    </w:p>
    <w:p w:rsidR="008D09F0" w:rsidRPr="009C4BB5" w:rsidRDefault="008D09F0" w:rsidP="008D09F0">
      <w:pPr>
        <w:jc w:val="both"/>
        <w:rPr>
          <w:rFonts w:ascii="Times New Roman" w:hAnsi="Times New Roman"/>
          <w:sz w:val="24"/>
          <w:szCs w:val="24"/>
        </w:rPr>
      </w:pPr>
      <w:r w:rsidRPr="009C4BB5">
        <w:rPr>
          <w:rFonts w:ascii="Times New Roman" w:hAnsi="Times New Roman"/>
          <w:sz w:val="24"/>
          <w:szCs w:val="24"/>
        </w:rPr>
        <w:t>Czy warto zawracać sobie głowę sznurówkami albo guzikami, skoro istnieją buty na rzepy i bluzy wkładane przez głowę ?</w:t>
      </w:r>
      <w:r>
        <w:rPr>
          <w:rFonts w:ascii="Times New Roman" w:hAnsi="Times New Roman"/>
          <w:sz w:val="24"/>
          <w:szCs w:val="24"/>
        </w:rPr>
        <w:t xml:space="preserve"> </w:t>
      </w:r>
      <w:r w:rsidRPr="009C4BB5">
        <w:rPr>
          <w:rFonts w:ascii="Times New Roman" w:hAnsi="Times New Roman"/>
          <w:sz w:val="24"/>
          <w:szCs w:val="24"/>
        </w:rPr>
        <w:t>Co ma mycie zębów do pisania ?</w:t>
      </w:r>
    </w:p>
    <w:p w:rsidR="008D09F0" w:rsidRDefault="008D09F0" w:rsidP="008D09F0">
      <w:pPr>
        <w:jc w:val="both"/>
        <w:rPr>
          <w:rFonts w:ascii="Times New Roman" w:hAnsi="Times New Roman"/>
          <w:sz w:val="24"/>
          <w:szCs w:val="24"/>
        </w:rPr>
      </w:pPr>
      <w:r w:rsidRPr="009C4BB5">
        <w:rPr>
          <w:rFonts w:ascii="Times New Roman" w:hAnsi="Times New Roman"/>
          <w:sz w:val="24"/>
          <w:szCs w:val="24"/>
        </w:rPr>
        <w:t>Podpisując dokumenty czy zaplatając warkoczyki, nie zastanawiamy się, jak wielkiej precyzji wymagają te czynności. Aby się ich nauczyć, trzeba „nakłonić” do posłuszeństwa mięśnie palców i skoordynować</w:t>
      </w:r>
      <w:r>
        <w:rPr>
          <w:rFonts w:ascii="Times New Roman" w:hAnsi="Times New Roman"/>
          <w:sz w:val="24"/>
          <w:szCs w:val="24"/>
        </w:rPr>
        <w:t xml:space="preserve"> ich działanie. Jak to osiągnąć</w:t>
      </w:r>
      <w:r w:rsidRPr="009C4BB5">
        <w:rPr>
          <w:rFonts w:ascii="Times New Roman" w:hAnsi="Times New Roman"/>
          <w:sz w:val="24"/>
          <w:szCs w:val="24"/>
        </w:rPr>
        <w:t>?</w:t>
      </w:r>
      <w:r>
        <w:rPr>
          <w:rFonts w:ascii="Times New Roman" w:hAnsi="Times New Roman"/>
          <w:sz w:val="24"/>
          <w:szCs w:val="24"/>
        </w:rPr>
        <w:t xml:space="preserve"> </w:t>
      </w:r>
    </w:p>
    <w:p w:rsidR="008D09F0" w:rsidRPr="009C4BB5" w:rsidRDefault="008D09F0" w:rsidP="008D09F0">
      <w:pPr>
        <w:jc w:val="both"/>
        <w:rPr>
          <w:rFonts w:ascii="Times New Roman" w:hAnsi="Times New Roman"/>
          <w:sz w:val="24"/>
          <w:szCs w:val="24"/>
        </w:rPr>
      </w:pPr>
      <w:r>
        <w:rPr>
          <w:rFonts w:ascii="Times New Roman" w:hAnsi="Times New Roman"/>
          <w:sz w:val="24"/>
          <w:szCs w:val="24"/>
        </w:rPr>
        <w:t>Sposób jest jeden:</w:t>
      </w:r>
      <w:r w:rsidRPr="009C4BB5">
        <w:rPr>
          <w:rFonts w:ascii="Times New Roman" w:hAnsi="Times New Roman"/>
          <w:sz w:val="24"/>
          <w:szCs w:val="24"/>
        </w:rPr>
        <w:t xml:space="preserve"> trzeba ćwiczyć, ćwiczyć i jeszcze raz ćwiczyć. Do pisania, rysowania i innych precyzyjnych czynności</w:t>
      </w:r>
      <w:r>
        <w:rPr>
          <w:rFonts w:ascii="Times New Roman" w:hAnsi="Times New Roman"/>
          <w:sz w:val="24"/>
          <w:szCs w:val="24"/>
        </w:rPr>
        <w:t xml:space="preserve"> przygotowują codzienne zajęcia</w:t>
      </w:r>
      <w:r w:rsidRPr="009C4BB5">
        <w:rPr>
          <w:rFonts w:ascii="Times New Roman" w:hAnsi="Times New Roman"/>
          <w:sz w:val="24"/>
          <w:szCs w:val="24"/>
        </w:rPr>
        <w:t>: ubieranie skarpetek, mycie zębów, zapinanie guzików, zamków błyskawicznych, rysowanie, ciecie nożyczkami, krojenie kotleta itd.</w:t>
      </w:r>
    </w:p>
    <w:p w:rsidR="008D09F0" w:rsidRDefault="008D09F0" w:rsidP="008D09F0">
      <w:pPr>
        <w:jc w:val="both"/>
        <w:rPr>
          <w:rFonts w:ascii="Times New Roman" w:hAnsi="Times New Roman"/>
          <w:b/>
          <w:sz w:val="24"/>
          <w:szCs w:val="24"/>
        </w:rPr>
      </w:pPr>
    </w:p>
    <w:p w:rsidR="008D09F0" w:rsidRPr="007C423E" w:rsidRDefault="008D09F0" w:rsidP="008D09F0">
      <w:pPr>
        <w:jc w:val="both"/>
        <w:rPr>
          <w:rFonts w:ascii="Times New Roman" w:hAnsi="Times New Roman"/>
          <w:b/>
          <w:color w:val="0070C0"/>
          <w:sz w:val="24"/>
          <w:szCs w:val="24"/>
        </w:rPr>
      </w:pPr>
      <w:r w:rsidRPr="007C423E">
        <w:rPr>
          <w:rFonts w:ascii="Times New Roman" w:hAnsi="Times New Roman"/>
          <w:b/>
          <w:color w:val="0070C0"/>
          <w:sz w:val="24"/>
          <w:szCs w:val="24"/>
        </w:rPr>
        <w:lastRenderedPageBreak/>
        <w:t xml:space="preserve">SAMOSIE  I  KSIĄŻĄTKA  </w:t>
      </w:r>
    </w:p>
    <w:p w:rsidR="008D09F0" w:rsidRPr="009C4BB5" w:rsidRDefault="008D09F0" w:rsidP="008D09F0">
      <w:pPr>
        <w:jc w:val="both"/>
        <w:rPr>
          <w:rFonts w:ascii="Times New Roman" w:hAnsi="Times New Roman"/>
          <w:sz w:val="24"/>
          <w:szCs w:val="24"/>
        </w:rPr>
      </w:pPr>
      <w:r w:rsidRPr="009C4BB5">
        <w:rPr>
          <w:rFonts w:ascii="Times New Roman" w:hAnsi="Times New Roman"/>
          <w:sz w:val="24"/>
          <w:szCs w:val="24"/>
        </w:rPr>
        <w:t>Są dzieci, które sprawnie się ubierają, jedzą widelcem i są takie, które robią to godzinami. Są też m</w:t>
      </w:r>
      <w:r>
        <w:rPr>
          <w:rFonts w:ascii="Times New Roman" w:hAnsi="Times New Roman"/>
          <w:sz w:val="24"/>
          <w:szCs w:val="24"/>
        </w:rPr>
        <w:t>aluchy, które nawet nie próbują</w:t>
      </w:r>
      <w:r w:rsidRPr="009C4BB5">
        <w:rPr>
          <w:rFonts w:ascii="Times New Roman" w:hAnsi="Times New Roman"/>
          <w:sz w:val="24"/>
          <w:szCs w:val="24"/>
        </w:rPr>
        <w:t>: czekają,</w:t>
      </w:r>
      <w:r>
        <w:rPr>
          <w:rFonts w:ascii="Times New Roman" w:hAnsi="Times New Roman"/>
          <w:sz w:val="24"/>
          <w:szCs w:val="24"/>
        </w:rPr>
        <w:t xml:space="preserve"> </w:t>
      </w:r>
      <w:r w:rsidRPr="009C4BB5">
        <w:rPr>
          <w:rFonts w:ascii="Times New Roman" w:hAnsi="Times New Roman"/>
          <w:sz w:val="24"/>
          <w:szCs w:val="24"/>
        </w:rPr>
        <w:t xml:space="preserve">aż dorośli założą im buty czy pomogą zjeść. To, jak przedszkolak radzi sobie z „samoobsługą”, zależy od jego wieku, cech wrodzonych, płci, stanu zdrowia. Wiele zależy też od wprawy. Od dziecka, które od małego jest traktowane jak książątko, nie można oczekiwać, że nagle zacznie sobie radzić samo. Po pierwsze miało niewiele okazji do ćwiczeń, po drugie nie widzi powodu, by to robić, skoro dotąd je wyręczano.  </w:t>
      </w:r>
    </w:p>
    <w:p w:rsidR="008D09F0" w:rsidRDefault="008D09F0" w:rsidP="008D09F0">
      <w:pPr>
        <w:jc w:val="both"/>
        <w:rPr>
          <w:rFonts w:ascii="Times New Roman" w:hAnsi="Times New Roman"/>
          <w:b/>
          <w:color w:val="0070C0"/>
          <w:sz w:val="24"/>
          <w:szCs w:val="24"/>
        </w:rPr>
      </w:pPr>
      <w:r w:rsidRPr="007C423E">
        <w:rPr>
          <w:rFonts w:ascii="Times New Roman" w:hAnsi="Times New Roman"/>
          <w:b/>
          <w:color w:val="0070C0"/>
          <w:sz w:val="24"/>
          <w:szCs w:val="24"/>
        </w:rPr>
        <w:t>JAK  MOŻNA  POMÓC ?</w:t>
      </w:r>
    </w:p>
    <w:p w:rsidR="008D09F0" w:rsidRPr="008D09F0" w:rsidRDefault="008D09F0" w:rsidP="008D09F0">
      <w:pPr>
        <w:jc w:val="both"/>
        <w:rPr>
          <w:rFonts w:ascii="Times New Roman" w:hAnsi="Times New Roman"/>
          <w:b/>
          <w:color w:val="0070C0"/>
          <w:sz w:val="24"/>
          <w:szCs w:val="24"/>
        </w:rPr>
      </w:pPr>
      <w:r w:rsidRPr="007C423E">
        <w:rPr>
          <w:rFonts w:ascii="Times New Roman" w:hAnsi="Times New Roman"/>
          <w:b/>
          <w:sz w:val="24"/>
          <w:szCs w:val="24"/>
        </w:rPr>
        <w:t>Skoro umiejętności manualne są w życiu takie ważne, co zrobić, by maluch szybko je opanował ?</w:t>
      </w:r>
    </w:p>
    <w:p w:rsidR="008D09F0" w:rsidRPr="009C4BB5" w:rsidRDefault="008D09F0" w:rsidP="008D09F0">
      <w:pPr>
        <w:jc w:val="both"/>
        <w:rPr>
          <w:rFonts w:ascii="Times New Roman" w:hAnsi="Times New Roman"/>
          <w:sz w:val="24"/>
          <w:szCs w:val="24"/>
        </w:rPr>
      </w:pPr>
      <w:r w:rsidRPr="009C4BB5">
        <w:rPr>
          <w:rFonts w:ascii="Times New Roman" w:hAnsi="Times New Roman"/>
          <w:b/>
          <w:sz w:val="24"/>
          <w:szCs w:val="24"/>
        </w:rPr>
        <w:t xml:space="preserve">* Nie wyręczaj. </w:t>
      </w:r>
      <w:r w:rsidRPr="009C4BB5">
        <w:rPr>
          <w:rFonts w:ascii="Times New Roman" w:hAnsi="Times New Roman"/>
          <w:sz w:val="24"/>
          <w:szCs w:val="24"/>
        </w:rPr>
        <w:t>Dzięki temu przyzwyczai się, że nie jest obsługiwany. Im dziecko starsze więcej może zrobić samodzielnie.</w:t>
      </w:r>
    </w:p>
    <w:p w:rsidR="008D09F0" w:rsidRPr="009C4BB5" w:rsidRDefault="008D09F0" w:rsidP="008D09F0">
      <w:pPr>
        <w:tabs>
          <w:tab w:val="left" w:pos="945"/>
        </w:tabs>
        <w:rPr>
          <w:rFonts w:ascii="Times New Roman" w:hAnsi="Times New Roman"/>
          <w:sz w:val="24"/>
          <w:szCs w:val="24"/>
        </w:rPr>
      </w:pPr>
      <w:r w:rsidRPr="009C4BB5">
        <w:rPr>
          <w:rFonts w:ascii="Times New Roman" w:hAnsi="Times New Roman"/>
          <w:b/>
          <w:sz w:val="24"/>
          <w:szCs w:val="24"/>
        </w:rPr>
        <w:t>* Pokaż, jak to się robi.</w:t>
      </w:r>
      <w:r w:rsidRPr="009C4BB5">
        <w:rPr>
          <w:rFonts w:ascii="Times New Roman" w:hAnsi="Times New Roman"/>
          <w:sz w:val="24"/>
          <w:szCs w:val="24"/>
        </w:rPr>
        <w:t xml:space="preserve"> Słowa nie wystarczą, by nauczyć dziecko zapinania guzików czy wiązania sznurowadeł. Pokaż mu, jak wykonać każdą czynność. Najlepiej stań albo usiądź zanim, tak by zyskał dodatkową parę rąk. Weź jego r</w:t>
      </w:r>
      <w:r>
        <w:rPr>
          <w:rFonts w:ascii="Times New Roman" w:hAnsi="Times New Roman"/>
          <w:sz w:val="24"/>
          <w:szCs w:val="24"/>
        </w:rPr>
        <w:t>ękę w swoją dłoń i ją poprowadź</w:t>
      </w:r>
      <w:r w:rsidRPr="009C4BB5">
        <w:rPr>
          <w:rFonts w:ascii="Times New Roman" w:hAnsi="Times New Roman"/>
          <w:sz w:val="24"/>
          <w:szCs w:val="24"/>
        </w:rPr>
        <w:t>: pokaż, jak łapie się guzik, trzyma nożyczki itd.</w:t>
      </w:r>
    </w:p>
    <w:p w:rsidR="008D09F0" w:rsidRPr="009C4BB5" w:rsidRDefault="008D09F0" w:rsidP="008D09F0">
      <w:pPr>
        <w:jc w:val="both"/>
        <w:rPr>
          <w:rFonts w:ascii="Times New Roman" w:hAnsi="Times New Roman"/>
          <w:sz w:val="24"/>
          <w:szCs w:val="24"/>
        </w:rPr>
      </w:pPr>
      <w:r w:rsidRPr="009C4BB5">
        <w:rPr>
          <w:rFonts w:ascii="Times New Roman" w:hAnsi="Times New Roman"/>
          <w:b/>
          <w:sz w:val="24"/>
          <w:szCs w:val="24"/>
        </w:rPr>
        <w:t xml:space="preserve">* Bądź cierpliwa i chwal za postępy. </w:t>
      </w:r>
      <w:r w:rsidRPr="009C4BB5">
        <w:rPr>
          <w:rFonts w:ascii="Times New Roman" w:hAnsi="Times New Roman"/>
          <w:sz w:val="24"/>
          <w:szCs w:val="24"/>
        </w:rPr>
        <w:t>Nie popędzaj, nie krytykuj, nie wyśmiewaj ani nie porównuj. Często dziecko, które dobrze sobie radzi z ubieraniem, rysowaniem itd., jest chwalone, wiec robi to chętnie.</w:t>
      </w:r>
    </w:p>
    <w:p w:rsidR="008D09F0" w:rsidRPr="009C4BB5" w:rsidRDefault="008D09F0" w:rsidP="008D09F0">
      <w:pPr>
        <w:jc w:val="both"/>
        <w:rPr>
          <w:rFonts w:ascii="Times New Roman" w:hAnsi="Times New Roman"/>
          <w:sz w:val="24"/>
          <w:szCs w:val="24"/>
        </w:rPr>
      </w:pPr>
      <w:r w:rsidRPr="009C4BB5">
        <w:rPr>
          <w:rFonts w:ascii="Times New Roman" w:hAnsi="Times New Roman"/>
          <w:sz w:val="24"/>
          <w:szCs w:val="24"/>
        </w:rPr>
        <w:t>Dzięki ćwiczeniom staje się coraz sprawniejsze. Natomiast dziecko, które ma trudności, jest poganiane, krytykowane…</w:t>
      </w:r>
      <w:r>
        <w:rPr>
          <w:rFonts w:ascii="Times New Roman" w:hAnsi="Times New Roman"/>
          <w:sz w:val="24"/>
          <w:szCs w:val="24"/>
        </w:rPr>
        <w:t xml:space="preserve"> </w:t>
      </w:r>
      <w:r w:rsidRPr="009C4BB5">
        <w:rPr>
          <w:rFonts w:ascii="Times New Roman" w:hAnsi="Times New Roman"/>
          <w:sz w:val="24"/>
          <w:szCs w:val="24"/>
        </w:rPr>
        <w:t xml:space="preserve">W efekcie przestaje wierzyć w swoje </w:t>
      </w:r>
      <w:r>
        <w:rPr>
          <w:rFonts w:ascii="Times New Roman" w:hAnsi="Times New Roman"/>
          <w:sz w:val="24"/>
          <w:szCs w:val="24"/>
        </w:rPr>
        <w:t>siły i unika czynności.</w:t>
      </w:r>
    </w:p>
    <w:p w:rsidR="008D09F0" w:rsidRPr="009C4BB5" w:rsidRDefault="008D09F0" w:rsidP="008D09F0">
      <w:pPr>
        <w:jc w:val="both"/>
        <w:rPr>
          <w:rFonts w:ascii="Times New Roman" w:hAnsi="Times New Roman"/>
          <w:sz w:val="24"/>
          <w:szCs w:val="24"/>
        </w:rPr>
      </w:pPr>
      <w:r w:rsidRPr="009C4BB5">
        <w:rPr>
          <w:rFonts w:ascii="Times New Roman" w:hAnsi="Times New Roman"/>
          <w:b/>
          <w:sz w:val="24"/>
          <w:szCs w:val="24"/>
        </w:rPr>
        <w:t xml:space="preserve">* Angażuj dziecko w czynności wymagające precyzji. </w:t>
      </w:r>
      <w:r w:rsidRPr="009C4BB5">
        <w:rPr>
          <w:rFonts w:ascii="Times New Roman" w:hAnsi="Times New Roman"/>
          <w:sz w:val="24"/>
          <w:szCs w:val="24"/>
        </w:rPr>
        <w:t>Trening pod hasłem „Dziś uczymy się zapinać guziki” szybko stanie się nudny. Dziecko może robić mnóstwo innych rzeczy, które także mu pomogą:</w:t>
      </w:r>
      <w:r>
        <w:rPr>
          <w:rFonts w:ascii="Times New Roman" w:hAnsi="Times New Roman"/>
          <w:sz w:val="24"/>
          <w:szCs w:val="24"/>
        </w:rPr>
        <w:t xml:space="preserve"> </w:t>
      </w:r>
      <w:r w:rsidRPr="009C4BB5">
        <w:rPr>
          <w:rFonts w:ascii="Times New Roman" w:hAnsi="Times New Roman"/>
          <w:sz w:val="24"/>
          <w:szCs w:val="24"/>
        </w:rPr>
        <w:t>nawlekać koraliki na drucik, sztywną żyłkę, a potem na nitkę, kroić plastikowym nożem, przelewać sok z kubka do kubka, lepić kluski itd.</w:t>
      </w:r>
      <w:r w:rsidRPr="00DA273A">
        <w:t xml:space="preserve"> </w:t>
      </w:r>
    </w:p>
    <w:p w:rsidR="008D09F0" w:rsidRPr="009C4BB5" w:rsidRDefault="008D09F0" w:rsidP="008D09F0">
      <w:pPr>
        <w:jc w:val="both"/>
        <w:rPr>
          <w:rFonts w:ascii="Times New Roman" w:hAnsi="Times New Roman"/>
          <w:sz w:val="24"/>
          <w:szCs w:val="24"/>
        </w:rPr>
      </w:pPr>
      <w:r w:rsidRPr="009C4BB5">
        <w:rPr>
          <w:rFonts w:ascii="Times New Roman" w:hAnsi="Times New Roman"/>
          <w:b/>
          <w:sz w:val="24"/>
          <w:szCs w:val="24"/>
        </w:rPr>
        <w:t xml:space="preserve">* Nie zapominaj o zabawie. </w:t>
      </w:r>
      <w:r w:rsidRPr="009C4BB5">
        <w:rPr>
          <w:rFonts w:ascii="Times New Roman" w:hAnsi="Times New Roman"/>
          <w:sz w:val="24"/>
          <w:szCs w:val="24"/>
        </w:rPr>
        <w:t>Zanim zaczniesz dziecko uczyć sznurowania butów, pobaw się z nim w cumowanie łódki do kranu</w:t>
      </w:r>
      <w:r>
        <w:rPr>
          <w:rFonts w:ascii="Times New Roman" w:hAnsi="Times New Roman"/>
          <w:sz w:val="24"/>
          <w:szCs w:val="24"/>
        </w:rPr>
        <w:t xml:space="preserve"> </w:t>
      </w:r>
      <w:r w:rsidRPr="009C4BB5">
        <w:rPr>
          <w:rFonts w:ascii="Times New Roman" w:hAnsi="Times New Roman"/>
          <w:sz w:val="24"/>
          <w:szCs w:val="24"/>
        </w:rPr>
        <w:t>albo poproś, by pomógł ci zawiązać wstążkę. Budowanie z klocków, rzucanie kostką, oddzielanie zielonych koralików od czerwonych, ubieranie lalki to też ćwiczenia.</w:t>
      </w:r>
    </w:p>
    <w:p w:rsidR="008D09F0" w:rsidRPr="009C4BB5" w:rsidRDefault="008D09F0" w:rsidP="008D09F0">
      <w:pPr>
        <w:jc w:val="both"/>
        <w:rPr>
          <w:rFonts w:ascii="Times New Roman" w:hAnsi="Times New Roman"/>
          <w:sz w:val="24"/>
          <w:szCs w:val="24"/>
        </w:rPr>
      </w:pPr>
      <w:r w:rsidRPr="009C4BB5">
        <w:rPr>
          <w:rFonts w:ascii="Times New Roman" w:hAnsi="Times New Roman"/>
          <w:b/>
          <w:sz w:val="24"/>
          <w:szCs w:val="24"/>
        </w:rPr>
        <w:t>* Zachęcaj dziecko do ruchu.</w:t>
      </w:r>
      <w:r w:rsidRPr="009C4BB5">
        <w:rPr>
          <w:rFonts w:ascii="Times New Roman" w:hAnsi="Times New Roman"/>
          <w:sz w:val="24"/>
          <w:szCs w:val="24"/>
        </w:rPr>
        <w:t xml:space="preserve"> Sprawność palców jest pochodną sprawności całego ciała, a zwłaszcza ramion i pasa barkowego. „Taczki”, zwisanie z drabinek, jazda na rowerze także pomagają w rozwoju manualnym.</w:t>
      </w:r>
    </w:p>
    <w:p w:rsidR="008D09F0" w:rsidRPr="008A416C" w:rsidRDefault="008D09F0" w:rsidP="008D09F0">
      <w:pPr>
        <w:tabs>
          <w:tab w:val="left" w:pos="945"/>
        </w:tabs>
        <w:rPr>
          <w:sz w:val="36"/>
          <w:szCs w:val="36"/>
        </w:rPr>
      </w:pPr>
      <w:r w:rsidRPr="009C4BB5">
        <w:rPr>
          <w:rFonts w:ascii="Times New Roman" w:hAnsi="Times New Roman"/>
          <w:b/>
          <w:sz w:val="24"/>
          <w:szCs w:val="24"/>
        </w:rPr>
        <w:t xml:space="preserve">* Skorzystaj z pomocy fachowca.  </w:t>
      </w:r>
      <w:r w:rsidRPr="009C4BB5">
        <w:rPr>
          <w:rFonts w:ascii="Times New Roman" w:hAnsi="Times New Roman"/>
          <w:sz w:val="24"/>
          <w:szCs w:val="24"/>
        </w:rPr>
        <w:t xml:space="preserve">Zdarza się, że problemy z samoobsługą zwiastują dysgrafię albo zaburzenia lateralizacji </w:t>
      </w:r>
      <w:r>
        <w:rPr>
          <w:rFonts w:ascii="Times New Roman" w:hAnsi="Times New Roman"/>
          <w:sz w:val="24"/>
          <w:szCs w:val="24"/>
        </w:rPr>
        <w:t>(</w:t>
      </w:r>
      <w:r w:rsidRPr="009C4BB5">
        <w:rPr>
          <w:rFonts w:ascii="Times New Roman" w:hAnsi="Times New Roman"/>
          <w:sz w:val="24"/>
          <w:szCs w:val="24"/>
        </w:rPr>
        <w:t>dziecko nie może się zdecydować, czy robić wszystko prawą, czy lewą ręką ).</w:t>
      </w:r>
      <w:r>
        <w:rPr>
          <w:rFonts w:ascii="Times New Roman" w:hAnsi="Times New Roman"/>
          <w:sz w:val="24"/>
          <w:szCs w:val="24"/>
        </w:rPr>
        <w:t xml:space="preserve"> </w:t>
      </w:r>
      <w:r w:rsidRPr="009C4BB5">
        <w:rPr>
          <w:rFonts w:ascii="Times New Roman" w:hAnsi="Times New Roman"/>
          <w:sz w:val="24"/>
          <w:szCs w:val="24"/>
        </w:rPr>
        <w:t>Jeśli dziecko wyraźnie odstaje od rówieśników, wybierz się z nim do psychologa</w:t>
      </w:r>
      <w:r>
        <w:rPr>
          <w:rFonts w:ascii="Times New Roman" w:hAnsi="Times New Roman"/>
          <w:sz w:val="24"/>
          <w:szCs w:val="24"/>
        </w:rPr>
        <w:t>.</w:t>
      </w:r>
    </w:p>
    <w:sectPr w:rsidR="008D09F0" w:rsidRPr="008A416C" w:rsidSect="00376C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468E"/>
    <w:multiLevelType w:val="hybridMultilevel"/>
    <w:tmpl w:val="0F9C4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8232D8"/>
    <w:multiLevelType w:val="multilevel"/>
    <w:tmpl w:val="8690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38429E"/>
    <w:multiLevelType w:val="multilevel"/>
    <w:tmpl w:val="A15E3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D46E1"/>
    <w:rsid w:val="000166DE"/>
    <w:rsid w:val="00376C42"/>
    <w:rsid w:val="003D46E1"/>
    <w:rsid w:val="0051419E"/>
    <w:rsid w:val="00576120"/>
    <w:rsid w:val="008A416C"/>
    <w:rsid w:val="008D09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C42"/>
  </w:style>
  <w:style w:type="paragraph" w:styleId="Nagwek2">
    <w:name w:val="heading 2"/>
    <w:basedOn w:val="Normalny"/>
    <w:next w:val="Normalny"/>
    <w:link w:val="Nagwek2Znak"/>
    <w:uiPriority w:val="9"/>
    <w:semiHidden/>
    <w:unhideWhenUsed/>
    <w:qFormat/>
    <w:rsid w:val="008A416C"/>
    <w:pPr>
      <w:keepNext/>
      <w:spacing w:before="240" w:after="60"/>
      <w:outlineLvl w:val="1"/>
    </w:pPr>
    <w:rPr>
      <w:rFonts w:ascii="Cambria" w:eastAsia="Times New Roman"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8A416C"/>
    <w:rPr>
      <w:rFonts w:ascii="Cambria" w:eastAsia="Times New Roman" w:hAnsi="Cambria" w:cs="Times New Roman"/>
      <w:b/>
      <w:bCs/>
      <w:i/>
      <w:iCs/>
      <w:sz w:val="28"/>
      <w:szCs w:val="28"/>
    </w:rPr>
  </w:style>
  <w:style w:type="character" w:customStyle="1" w:styleId="apple-converted-space">
    <w:name w:val="apple-converted-space"/>
    <w:basedOn w:val="Domylnaczcionkaakapitu"/>
    <w:rsid w:val="008A416C"/>
  </w:style>
  <w:style w:type="paragraph" w:styleId="NormalnyWeb">
    <w:name w:val="Normal (Web)"/>
    <w:basedOn w:val="Normalny"/>
    <w:uiPriority w:val="99"/>
    <w:unhideWhenUsed/>
    <w:rsid w:val="008A416C"/>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8A416C"/>
    <w:rPr>
      <w:color w:val="0000FF"/>
      <w:u w:val="single"/>
    </w:rPr>
  </w:style>
  <w:style w:type="paragraph" w:styleId="Tekstdymka">
    <w:name w:val="Balloon Text"/>
    <w:basedOn w:val="Normalny"/>
    <w:link w:val="TekstdymkaZnak"/>
    <w:uiPriority w:val="99"/>
    <w:semiHidden/>
    <w:unhideWhenUsed/>
    <w:rsid w:val="008A4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4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659</Words>
  <Characters>3957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Małgosia</cp:lastModifiedBy>
  <cp:revision>6</cp:revision>
  <dcterms:created xsi:type="dcterms:W3CDTF">2019-10-24T11:56:00Z</dcterms:created>
  <dcterms:modified xsi:type="dcterms:W3CDTF">2019-10-28T19:00:00Z</dcterms:modified>
</cp:coreProperties>
</file>